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1D" w:rsidRDefault="009F4A9C" w:rsidP="009F1293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2CF447AA" wp14:editId="637C4120">
            <wp:extent cx="2210047" cy="1447297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093" cy="147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1D" w:rsidRDefault="00D3271D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D3271D" w:rsidRDefault="00D3271D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D3271D" w:rsidRDefault="00D3271D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FE6DFE" w:rsidRDefault="00FE6DFE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FE6DFE" w:rsidRDefault="00FE6DFE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FE6DFE" w:rsidRDefault="00FE6DFE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FE6DFE" w:rsidRDefault="00FE6DFE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D3271D" w:rsidRPr="009F4A9C" w:rsidRDefault="00FE6DFE" w:rsidP="009F1293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t>A MAGYAR MEZŐGAZDASÁGIGÉP-GYÁRTÁSÉRT</w:t>
      </w:r>
    </w:p>
    <w:p w:rsidR="00FE6DFE" w:rsidRPr="009F4A9C" w:rsidRDefault="00FE6DFE" w:rsidP="00FE6DFE">
      <w:pPr>
        <w:jc w:val="center"/>
        <w:rPr>
          <w:b/>
          <w:color w:val="35812B"/>
          <w:sz w:val="36"/>
          <w:szCs w:val="36"/>
        </w:rPr>
      </w:pPr>
      <w:proofErr w:type="gramStart"/>
      <w:r w:rsidRPr="009F4A9C">
        <w:rPr>
          <w:b/>
          <w:color w:val="35812B"/>
          <w:sz w:val="36"/>
          <w:szCs w:val="36"/>
        </w:rPr>
        <w:t>kitüntetés</w:t>
      </w:r>
      <w:proofErr w:type="gramEnd"/>
    </w:p>
    <w:p w:rsidR="00D3271D" w:rsidRPr="009F4A9C" w:rsidRDefault="00FE6DFE" w:rsidP="009F1293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t>Alapító Okirata</w:t>
      </w:r>
    </w:p>
    <w:p w:rsidR="00D3271D" w:rsidRPr="009F4A9C" w:rsidRDefault="00D3271D" w:rsidP="009F1293">
      <w:pPr>
        <w:jc w:val="center"/>
        <w:rPr>
          <w:b/>
          <w:color w:val="35812B"/>
          <w:sz w:val="36"/>
          <w:szCs w:val="36"/>
        </w:rPr>
      </w:pPr>
    </w:p>
    <w:p w:rsidR="00D3271D" w:rsidRPr="009F4A9C" w:rsidRDefault="00D3271D" w:rsidP="009F1293">
      <w:pPr>
        <w:jc w:val="center"/>
        <w:rPr>
          <w:b/>
          <w:color w:val="35812B"/>
          <w:sz w:val="36"/>
          <w:szCs w:val="36"/>
        </w:rPr>
      </w:pPr>
    </w:p>
    <w:p w:rsidR="00D3271D" w:rsidRPr="009F4A9C" w:rsidRDefault="00D3271D" w:rsidP="009F4A9C">
      <w:pPr>
        <w:rPr>
          <w:b/>
          <w:color w:val="35812B"/>
          <w:sz w:val="36"/>
          <w:szCs w:val="36"/>
        </w:rPr>
      </w:pPr>
    </w:p>
    <w:p w:rsidR="00B270D2" w:rsidRPr="009F4A9C" w:rsidRDefault="00FE6DFE" w:rsidP="009F1293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t>GÖDÖLLŐ</w:t>
      </w:r>
    </w:p>
    <w:p w:rsidR="00FE6DFE" w:rsidRPr="009F4A9C" w:rsidRDefault="00FE6DFE" w:rsidP="009F1293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t>2016</w:t>
      </w:r>
    </w:p>
    <w:p w:rsidR="00FE6DFE" w:rsidRPr="00FE6DFE" w:rsidRDefault="00FE6DFE">
      <w:pPr>
        <w:rPr>
          <w:b/>
          <w:color w:val="4F6228" w:themeColor="accent3" w:themeShade="80"/>
          <w:sz w:val="36"/>
          <w:szCs w:val="36"/>
        </w:rPr>
      </w:pPr>
      <w:r w:rsidRPr="00FE6DFE">
        <w:rPr>
          <w:b/>
          <w:color w:val="4F6228" w:themeColor="accent3" w:themeShade="80"/>
          <w:sz w:val="36"/>
          <w:szCs w:val="36"/>
        </w:rPr>
        <w:br w:type="page"/>
      </w:r>
    </w:p>
    <w:p w:rsidR="00B270D2" w:rsidRPr="009F4A9C" w:rsidRDefault="00B270D2" w:rsidP="009F1293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lastRenderedPageBreak/>
        <w:t>PREAMBULUM</w:t>
      </w:r>
    </w:p>
    <w:p w:rsidR="00A37FDB" w:rsidRDefault="00A37FDB" w:rsidP="009F1293">
      <w:pPr>
        <w:jc w:val="center"/>
        <w:rPr>
          <w:b/>
          <w:color w:val="76923C" w:themeColor="accent3" w:themeShade="BF"/>
          <w:sz w:val="36"/>
          <w:szCs w:val="36"/>
        </w:rPr>
      </w:pPr>
    </w:p>
    <w:p w:rsidR="00B270D2" w:rsidRDefault="00B270D2" w:rsidP="00B270D2">
      <w:pPr>
        <w:rPr>
          <w:rFonts w:eastAsiaTheme="minorEastAsia"/>
          <w:sz w:val="28"/>
          <w:szCs w:val="28"/>
        </w:rPr>
      </w:pPr>
      <w:proofErr w:type="spellStart"/>
      <w:r w:rsidRPr="00B270D2">
        <w:rPr>
          <w:sz w:val="28"/>
          <w:szCs w:val="28"/>
        </w:rPr>
        <w:t>Lábassy</w:t>
      </w:r>
      <w:proofErr w:type="spellEnd"/>
      <w:r w:rsidRPr="00B270D2">
        <w:rPr>
          <w:sz w:val="28"/>
          <w:szCs w:val="28"/>
        </w:rPr>
        <w:t xml:space="preserve"> János kovácsmester Törökszentmiklóson, 1848-ban alapította hazánk legrégebbi mezőgazdasági kovácsműhelyét</w:t>
      </w:r>
      <w:r w:rsidR="005208BA">
        <w:rPr>
          <w:sz w:val="28"/>
          <w:szCs w:val="28"/>
        </w:rPr>
        <w:t xml:space="preserve">, amelyből </w:t>
      </w:r>
      <w:r w:rsidRPr="00B270D2">
        <w:rPr>
          <w:sz w:val="28"/>
          <w:szCs w:val="28"/>
        </w:rPr>
        <w:t>a Monarchia piacának</w:t>
      </w:r>
      <w:r w:rsidR="005208BA">
        <w:rPr>
          <w:sz w:val="28"/>
          <w:szCs w:val="28"/>
        </w:rPr>
        <w:t xml:space="preserve"> kihasználásával</w:t>
      </w:r>
      <w:r w:rsidR="00910A42">
        <w:rPr>
          <w:sz w:val="28"/>
          <w:szCs w:val="28"/>
        </w:rPr>
        <w:t xml:space="preserve"> fejlődve</w:t>
      </w:r>
      <w:r w:rsidRPr="00B270D2">
        <w:rPr>
          <w:sz w:val="28"/>
          <w:szCs w:val="28"/>
        </w:rPr>
        <w:t>, a legkorább</w:t>
      </w:r>
      <w:r w:rsidR="00910A42">
        <w:rPr>
          <w:sz w:val="28"/>
          <w:szCs w:val="28"/>
        </w:rPr>
        <w:t>i</w:t>
      </w:r>
      <w:r w:rsidRPr="00B270D2">
        <w:rPr>
          <w:sz w:val="28"/>
          <w:szCs w:val="28"/>
        </w:rPr>
        <w:t xml:space="preserve"> magyar mezőgazdasági gépgyár született. </w:t>
      </w:r>
      <w:proofErr w:type="spellStart"/>
      <w:r w:rsidRPr="00B270D2">
        <w:rPr>
          <w:sz w:val="28"/>
          <w:szCs w:val="28"/>
        </w:rPr>
        <w:t>Lábassy</w:t>
      </w:r>
      <w:proofErr w:type="spellEnd"/>
      <w:r w:rsidR="005208BA">
        <w:rPr>
          <w:sz w:val="28"/>
          <w:szCs w:val="28"/>
        </w:rPr>
        <w:t xml:space="preserve"> gépeinek</w:t>
      </w:r>
      <w:r w:rsidRPr="00B270D2">
        <w:rPr>
          <w:sz w:val="28"/>
          <w:szCs w:val="28"/>
        </w:rPr>
        <w:t xml:space="preserve"> minősége azonos volt a korszagban tevékenykedő másik kovácsmester, az amerikai John </w:t>
      </w:r>
      <w:proofErr w:type="spellStart"/>
      <w:r w:rsidRPr="00B270D2">
        <w:rPr>
          <w:sz w:val="28"/>
          <w:szCs w:val="28"/>
        </w:rPr>
        <w:t>Deer</w:t>
      </w:r>
      <w:r>
        <w:rPr>
          <w:sz w:val="28"/>
          <w:szCs w:val="28"/>
        </w:rPr>
        <w:t>e</w:t>
      </w:r>
      <w:proofErr w:type="spellEnd"/>
      <w:r w:rsidRPr="00B270D2">
        <w:rPr>
          <w:sz w:val="28"/>
          <w:szCs w:val="28"/>
        </w:rPr>
        <w:t xml:space="preserve"> ekéivel. A </w:t>
      </w:r>
      <w:r w:rsidR="005208BA">
        <w:rPr>
          <w:sz w:val="28"/>
          <w:szCs w:val="28"/>
        </w:rPr>
        <w:t xml:space="preserve">termékei </w:t>
      </w:r>
      <w:r w:rsidRPr="00B270D2">
        <w:rPr>
          <w:sz w:val="28"/>
          <w:szCs w:val="28"/>
        </w:rPr>
        <w:t>ismertetőjében jogosan írta</w:t>
      </w:r>
      <w:r w:rsidR="00A37FDB">
        <w:rPr>
          <w:sz w:val="28"/>
          <w:szCs w:val="28"/>
        </w:rPr>
        <w:t xml:space="preserve"> </w:t>
      </w:r>
      <w:r w:rsidRPr="00B270D2">
        <w:rPr>
          <w:sz w:val="28"/>
          <w:szCs w:val="28"/>
        </w:rPr>
        <w:t>”</w:t>
      </w:r>
      <w:r w:rsidR="002401ED">
        <w:rPr>
          <w:sz w:val="28"/>
          <w:szCs w:val="28"/>
        </w:rPr>
        <w:t>Idegen gyártmány ne hasogassa tovább a magyar földet</w:t>
      </w:r>
      <w:proofErr w:type="gramStart"/>
      <w:r w:rsidR="002401ED">
        <w:rPr>
          <w:sz w:val="28"/>
          <w:szCs w:val="28"/>
        </w:rPr>
        <w:t>..</w:t>
      </w:r>
      <w:proofErr w:type="gramEnd"/>
      <w:r w:rsidRPr="00B270D2">
        <w:rPr>
          <w:sz w:val="28"/>
          <w:szCs w:val="28"/>
        </w:rPr>
        <w:t>„ ezzel is védve a hazai</w:t>
      </w:r>
      <w:r w:rsidR="005208BA">
        <w:rPr>
          <w:sz w:val="28"/>
          <w:szCs w:val="28"/>
        </w:rPr>
        <w:t xml:space="preserve"> mezőgépip</w:t>
      </w:r>
      <w:r w:rsidRPr="00B270D2">
        <w:rPr>
          <w:sz w:val="28"/>
          <w:szCs w:val="28"/>
        </w:rPr>
        <w:t>art, a külföldi gépek kereskedelmével szemben.</w:t>
      </w:r>
      <w:r w:rsidR="00A37FDB">
        <w:rPr>
          <w:sz w:val="28"/>
          <w:szCs w:val="28"/>
        </w:rPr>
        <w:t xml:space="preserve"> A későbbiekben is fejlődött az ágazat, számos világhírű mezőgazdasági gépet produkálva. Napjainkban nagy kihívás számunkra a hagyományoknak való megfelelés, a mezőgépipar versenyképességének fejlesztése</w:t>
      </w:r>
      <w:r w:rsidR="00910A42">
        <w:rPr>
          <w:sz w:val="28"/>
          <w:szCs w:val="28"/>
        </w:rPr>
        <w:t>,</w:t>
      </w:r>
      <w:r w:rsidR="00A37FDB">
        <w:rPr>
          <w:sz w:val="28"/>
          <w:szCs w:val="28"/>
        </w:rPr>
        <w:t xml:space="preserve"> a kínálkozó piaci lehetőségek kihasználása. </w:t>
      </w:r>
      <w:r w:rsidR="005208BA">
        <w:rPr>
          <w:sz w:val="28"/>
          <w:szCs w:val="28"/>
        </w:rPr>
        <w:t xml:space="preserve">A Mezőgépgyártók Országos Szövetsége a MEGOSZ kitüntetést alapított mindazoknak az elismerésére, akik kiemelkedően segítik ezt a munkát, kutatási fejlesztési eredményeikkel, szervező, </w:t>
      </w:r>
      <w:r w:rsidR="00910A42">
        <w:rPr>
          <w:sz w:val="28"/>
          <w:szCs w:val="28"/>
        </w:rPr>
        <w:t xml:space="preserve">irányító </w:t>
      </w:r>
      <w:r w:rsidR="005208BA">
        <w:rPr>
          <w:sz w:val="28"/>
          <w:szCs w:val="28"/>
        </w:rPr>
        <w:t>tevékenységükkel</w:t>
      </w:r>
      <w:r w:rsidR="00910A42">
        <w:rPr>
          <w:sz w:val="28"/>
          <w:szCs w:val="28"/>
        </w:rPr>
        <w:t>.</w:t>
      </w:r>
      <w:r w:rsidR="005208BA">
        <w:rPr>
          <w:sz w:val="28"/>
          <w:szCs w:val="28"/>
        </w:rPr>
        <w:t xml:space="preserve"> </w:t>
      </w:r>
      <w:r w:rsidR="00382F76">
        <w:rPr>
          <w:sz w:val="28"/>
          <w:szCs w:val="28"/>
        </w:rPr>
        <w:t>„</w:t>
      </w:r>
      <w:r w:rsidR="00532C6B">
        <w:rPr>
          <w:rFonts w:eastAsiaTheme="minorEastAsia"/>
          <w:sz w:val="28"/>
          <w:szCs w:val="28"/>
        </w:rPr>
        <w:t>A MAGYAR MEZŐGAZDASÁGIGÉP-GYÁRTÁSÉRT</w:t>
      </w:r>
      <w:r w:rsidR="00FE6DFE">
        <w:rPr>
          <w:rFonts w:eastAsiaTheme="minorEastAsia"/>
          <w:sz w:val="28"/>
          <w:szCs w:val="28"/>
        </w:rPr>
        <w:t xml:space="preserve">” tüntetést </w:t>
      </w:r>
      <w:r w:rsidR="00910A42">
        <w:rPr>
          <w:rFonts w:eastAsiaTheme="minorEastAsia"/>
          <w:sz w:val="28"/>
          <w:szCs w:val="28"/>
        </w:rPr>
        <w:t>megkaphatják a magyar mezőgépgyártást kiemelkedően támogató személyek, vezetők, döntéshozók, politikusok is. A kitüntető oklevéllel adott érmet Györ</w:t>
      </w:r>
      <w:r w:rsidR="002119BD">
        <w:rPr>
          <w:rFonts w:eastAsiaTheme="minorEastAsia"/>
          <w:sz w:val="28"/>
          <w:szCs w:val="28"/>
        </w:rPr>
        <w:t>fi</w:t>
      </w:r>
      <w:r w:rsidR="00FE6DFE">
        <w:rPr>
          <w:rFonts w:eastAsiaTheme="minorEastAsia"/>
          <w:sz w:val="28"/>
          <w:szCs w:val="28"/>
        </w:rPr>
        <w:t xml:space="preserve"> Sándor karcagi szobrászművész</w:t>
      </w:r>
      <w:r w:rsidR="00910A42" w:rsidRPr="00910A42">
        <w:rPr>
          <w:rFonts w:eastAsiaTheme="minorEastAsia"/>
          <w:sz w:val="28"/>
          <w:szCs w:val="28"/>
        </w:rPr>
        <w:t xml:space="preserve"> </w:t>
      </w:r>
      <w:r w:rsidR="00910A42">
        <w:rPr>
          <w:rFonts w:eastAsiaTheme="minorEastAsia"/>
          <w:sz w:val="28"/>
          <w:szCs w:val="28"/>
        </w:rPr>
        <w:t>alkotta, a mezőgazdasági gépgyárakban összegyűjtött bronz hulladék felhasználásával.</w:t>
      </w:r>
    </w:p>
    <w:p w:rsidR="0082449B" w:rsidRPr="0082449B" w:rsidRDefault="0082449B" w:rsidP="00B270D2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Az alapítás előtti években a kitüntetés érmét </w:t>
      </w:r>
      <w:r w:rsidRPr="0082449B">
        <w:rPr>
          <w:rFonts w:eastAsiaTheme="minorEastAsia"/>
          <w:i/>
          <w:sz w:val="28"/>
          <w:szCs w:val="28"/>
        </w:rPr>
        <w:t>az alábbi személyek kapták meg:</w:t>
      </w:r>
    </w:p>
    <w:p w:rsidR="0082449B" w:rsidRDefault="0082449B" w:rsidP="00B27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Dr Sziráki András alapító elnök</w:t>
      </w:r>
    </w:p>
    <w:p w:rsidR="0082449B" w:rsidRDefault="0082449B" w:rsidP="00B27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Prof. Dr. </w:t>
      </w:r>
      <w:proofErr w:type="spellStart"/>
      <w:r>
        <w:rPr>
          <w:rFonts w:eastAsiaTheme="minorEastAsia"/>
          <w:sz w:val="28"/>
          <w:szCs w:val="28"/>
        </w:rPr>
        <w:t>Boltizár</w:t>
      </w:r>
      <w:proofErr w:type="spellEnd"/>
      <w:r>
        <w:rPr>
          <w:rFonts w:eastAsiaTheme="minorEastAsia"/>
          <w:sz w:val="28"/>
          <w:szCs w:val="28"/>
        </w:rPr>
        <w:t xml:space="preserve"> Pál alapító főtitkár</w:t>
      </w:r>
    </w:p>
    <w:p w:rsidR="0082449B" w:rsidRDefault="0082449B" w:rsidP="00B27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Prof, Dr. Sitkei György akadémikus</w:t>
      </w:r>
    </w:p>
    <w:p w:rsidR="0082449B" w:rsidRDefault="0082449B" w:rsidP="00B27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proofErr w:type="spellStart"/>
      <w:r>
        <w:rPr>
          <w:rFonts w:eastAsiaTheme="minorEastAsia"/>
          <w:sz w:val="28"/>
          <w:szCs w:val="28"/>
        </w:rPr>
        <w:t>Czerván</w:t>
      </w:r>
      <w:proofErr w:type="spellEnd"/>
      <w:r>
        <w:rPr>
          <w:rFonts w:eastAsiaTheme="minorEastAsia"/>
          <w:sz w:val="28"/>
          <w:szCs w:val="28"/>
        </w:rPr>
        <w:t xml:space="preserve"> György államtitkár</w:t>
      </w:r>
    </w:p>
    <w:p w:rsidR="0082449B" w:rsidRDefault="0082449B" w:rsidP="00B27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korábban kiadott elismerések a jelen okiratban rögzített kitüntetéssel egyenértékűek, a sorszámozás ezért </w:t>
      </w:r>
      <w:r w:rsidR="00E276EF">
        <w:rPr>
          <w:rFonts w:eastAsiaTheme="minorEastAsia"/>
          <w:sz w:val="28"/>
          <w:szCs w:val="28"/>
        </w:rPr>
        <w:t xml:space="preserve">a további érmeknél </w:t>
      </w:r>
      <w:r>
        <w:rPr>
          <w:rFonts w:eastAsiaTheme="minorEastAsia"/>
          <w:sz w:val="28"/>
          <w:szCs w:val="28"/>
        </w:rPr>
        <w:t>5-el kezdődik.</w:t>
      </w:r>
    </w:p>
    <w:p w:rsidR="00FE6DFE" w:rsidRDefault="00FE6D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0A42" w:rsidRPr="00B270D2" w:rsidRDefault="00910A42" w:rsidP="00B270D2">
      <w:pPr>
        <w:rPr>
          <w:b/>
          <w:sz w:val="28"/>
          <w:szCs w:val="28"/>
        </w:rPr>
      </w:pPr>
    </w:p>
    <w:p w:rsidR="001170FF" w:rsidRPr="009F4A9C" w:rsidRDefault="009F1293" w:rsidP="009F1293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t>AZ ÉREM</w:t>
      </w:r>
    </w:p>
    <w:p w:rsidR="009F1293" w:rsidRDefault="009F1293" w:rsidP="009F1293">
      <w:pPr>
        <w:rPr>
          <w:b/>
          <w:color w:val="4F6228" w:themeColor="accent3" w:themeShade="80"/>
          <w:sz w:val="28"/>
          <w:szCs w:val="28"/>
        </w:rPr>
      </w:pPr>
    </w:p>
    <w:p w:rsidR="009F1293" w:rsidRDefault="009F1293" w:rsidP="009F1293">
      <w:pPr>
        <w:rPr>
          <w:rFonts w:eastAsiaTheme="minorEastAsia"/>
          <w:sz w:val="28"/>
          <w:szCs w:val="28"/>
        </w:rPr>
      </w:pPr>
      <w:r w:rsidRPr="009F129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kitüntetés érme 105mm átmérőjű 5-9 mm vastagságú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600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±3%</m:t>
            </m:r>
          </m:sup>
        </m:sSup>
      </m:oMath>
      <w:r>
        <w:rPr>
          <w:rFonts w:eastAsiaTheme="minorEastAsia"/>
          <w:sz w:val="28"/>
          <w:szCs w:val="28"/>
        </w:rPr>
        <w:t xml:space="preserve"> g tömegű bronz plasztika, </w:t>
      </w:r>
      <w:proofErr w:type="spellStart"/>
      <w:r>
        <w:rPr>
          <w:rFonts w:eastAsiaTheme="minorEastAsia"/>
          <w:sz w:val="28"/>
          <w:szCs w:val="28"/>
        </w:rPr>
        <w:t>Györfy</w:t>
      </w:r>
      <w:proofErr w:type="spellEnd"/>
      <w:r>
        <w:rPr>
          <w:rFonts w:eastAsiaTheme="minorEastAsia"/>
          <w:sz w:val="28"/>
          <w:szCs w:val="28"/>
        </w:rPr>
        <w:t xml:space="preserve"> Sándor karcagi szobrászművész alkotása. Egyik oldalát a magyar mezőgazdasági gépgyártás sikerességét szimbolizáló) ekét ábrázoló dombormű díszíti „Alföldi magyar eke ANNO 1870” felirattal. Az érme </w:t>
      </w:r>
      <w:r w:rsidR="007D74EB">
        <w:rPr>
          <w:rFonts w:eastAsiaTheme="minorEastAsia"/>
          <w:sz w:val="28"/>
          <w:szCs w:val="28"/>
        </w:rPr>
        <w:t>másik oldalán a MEGOSZ egyszerű logó található „ANNO 1991” felirattal. Az érme 3. oldalára pedig sorszám van beütve 5-től kezdődően 1-es emelkedéssel (1. melléklet)</w:t>
      </w:r>
    </w:p>
    <w:p w:rsidR="00D33417" w:rsidRDefault="00D33417" w:rsidP="009F1293">
      <w:pPr>
        <w:rPr>
          <w:rFonts w:eastAsiaTheme="minorEastAsia"/>
          <w:sz w:val="28"/>
          <w:szCs w:val="28"/>
        </w:rPr>
      </w:pPr>
    </w:p>
    <w:p w:rsidR="007D74EB" w:rsidRPr="009F4A9C" w:rsidRDefault="007D74EB" w:rsidP="007D74EB">
      <w:pPr>
        <w:jc w:val="center"/>
        <w:rPr>
          <w:rFonts w:eastAsiaTheme="minorEastAsia"/>
          <w:b/>
          <w:color w:val="35812B"/>
          <w:sz w:val="36"/>
          <w:szCs w:val="36"/>
        </w:rPr>
      </w:pPr>
      <w:r w:rsidRPr="009F4A9C">
        <w:rPr>
          <w:rFonts w:eastAsiaTheme="minorEastAsia"/>
          <w:b/>
          <w:color w:val="35812B"/>
          <w:sz w:val="36"/>
          <w:szCs w:val="36"/>
        </w:rPr>
        <w:t>AZ OKLEVÉL</w:t>
      </w:r>
    </w:p>
    <w:p w:rsidR="00D33417" w:rsidRDefault="00D33417" w:rsidP="007D74EB">
      <w:pPr>
        <w:jc w:val="center"/>
        <w:rPr>
          <w:rFonts w:eastAsiaTheme="minorEastAsia"/>
          <w:b/>
          <w:color w:val="76923C" w:themeColor="accent3" w:themeShade="BF"/>
          <w:sz w:val="36"/>
          <w:szCs w:val="36"/>
        </w:rPr>
      </w:pPr>
    </w:p>
    <w:p w:rsidR="007D74EB" w:rsidRDefault="007D74EB" w:rsidP="007D74EB">
      <w:pPr>
        <w:rPr>
          <w:sz w:val="28"/>
          <w:szCs w:val="28"/>
        </w:rPr>
      </w:pPr>
      <w:r w:rsidRPr="007D74EB">
        <w:rPr>
          <w:rFonts w:eastAsiaTheme="minorEastAsia"/>
          <w:sz w:val="28"/>
          <w:szCs w:val="28"/>
        </w:rPr>
        <w:t>Az ok</w:t>
      </w:r>
      <w:r>
        <w:rPr>
          <w:rFonts w:eastAsiaTheme="minorEastAsia"/>
          <w:sz w:val="28"/>
          <w:szCs w:val="28"/>
        </w:rPr>
        <w:t xml:space="preserve">levél A4 méretű, adott kialakítású (2. melléklet), zöld színű mappában elhelyezve. A szétnyitható mappa egyik oldalán a </w:t>
      </w:r>
      <w:proofErr w:type="spellStart"/>
      <w:r>
        <w:rPr>
          <w:rFonts w:eastAsiaTheme="minorEastAsia"/>
          <w:sz w:val="28"/>
          <w:szCs w:val="28"/>
        </w:rPr>
        <w:t>Lábassy</w:t>
      </w:r>
      <w:proofErr w:type="spellEnd"/>
      <w:r>
        <w:rPr>
          <w:rFonts w:eastAsiaTheme="minorEastAsia"/>
          <w:sz w:val="28"/>
          <w:szCs w:val="28"/>
        </w:rPr>
        <w:t xml:space="preserve"> eke sziluettje látható, az </w:t>
      </w:r>
      <w:r w:rsidR="00D33417">
        <w:rPr>
          <w:rFonts w:eastAsiaTheme="minorEastAsia"/>
          <w:sz w:val="28"/>
          <w:szCs w:val="28"/>
        </w:rPr>
        <w:t>Alapító</w:t>
      </w:r>
      <w:r>
        <w:rPr>
          <w:rFonts w:eastAsiaTheme="minorEastAsia"/>
          <w:sz w:val="28"/>
          <w:szCs w:val="28"/>
        </w:rPr>
        <w:t xml:space="preserve"> Okirat Preambulumának részletével felülnyomva. A másik oldalon rögzített kialakítású szöveg, amely tartalmazza a kitüntetés sorszámát, a kitüntetett nevét, az elismer</w:t>
      </w:r>
      <w:r>
        <w:rPr>
          <w:sz w:val="28"/>
          <w:szCs w:val="28"/>
        </w:rPr>
        <w:t>és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okát, az adományozás helyét és dátumát. Az okirat akkor érvényes, ha azt</w:t>
      </w:r>
      <w:r w:rsidR="00596AD3">
        <w:rPr>
          <w:sz w:val="28"/>
          <w:szCs w:val="28"/>
        </w:rPr>
        <w:t xml:space="preserve"> két elnökségi tag,</w:t>
      </w:r>
      <w:r>
        <w:rPr>
          <w:sz w:val="28"/>
          <w:szCs w:val="28"/>
        </w:rPr>
        <w:t xml:space="preserve"> a MEGOSZ aktuális elnöke és főtitkára</w:t>
      </w:r>
      <w:r w:rsidR="00596AD3">
        <w:rPr>
          <w:sz w:val="28"/>
          <w:szCs w:val="28"/>
        </w:rPr>
        <w:t>, illetve szükség esetén az Elnökség egy kijelölt tagja</w:t>
      </w:r>
      <w:r>
        <w:rPr>
          <w:sz w:val="28"/>
          <w:szCs w:val="28"/>
        </w:rPr>
        <w:t xml:space="preserve"> egyaránt kézjegyével látta el.</w:t>
      </w:r>
    </w:p>
    <w:p w:rsidR="00D33417" w:rsidRDefault="00D33417" w:rsidP="007D74EB">
      <w:pPr>
        <w:rPr>
          <w:sz w:val="28"/>
          <w:szCs w:val="28"/>
        </w:rPr>
      </w:pPr>
    </w:p>
    <w:p w:rsidR="00D33417" w:rsidRPr="009F4A9C" w:rsidRDefault="00D33417" w:rsidP="00D33417">
      <w:pPr>
        <w:jc w:val="center"/>
        <w:rPr>
          <w:b/>
          <w:color w:val="35812B"/>
          <w:sz w:val="36"/>
          <w:szCs w:val="36"/>
        </w:rPr>
      </w:pPr>
      <w:r w:rsidRPr="009F4A9C">
        <w:rPr>
          <w:b/>
          <w:color w:val="35812B"/>
          <w:sz w:val="36"/>
          <w:szCs w:val="36"/>
        </w:rPr>
        <w:t>AZ ADOMÁNYOZÁS RENDJE</w:t>
      </w:r>
    </w:p>
    <w:p w:rsidR="00D33417" w:rsidRDefault="00D33417" w:rsidP="00D33417">
      <w:pPr>
        <w:jc w:val="center"/>
        <w:rPr>
          <w:b/>
          <w:color w:val="4F6228" w:themeColor="accent3" w:themeShade="80"/>
          <w:sz w:val="36"/>
          <w:szCs w:val="36"/>
        </w:rPr>
      </w:pPr>
    </w:p>
    <w:p w:rsidR="009F1293" w:rsidRDefault="00D33417">
      <w:pPr>
        <w:rPr>
          <w:rFonts w:eastAsiaTheme="minorEastAsia"/>
          <w:sz w:val="28"/>
          <w:szCs w:val="28"/>
        </w:rPr>
      </w:pPr>
      <w:r w:rsidRPr="00D33417">
        <w:rPr>
          <w:sz w:val="28"/>
          <w:szCs w:val="28"/>
        </w:rPr>
        <w:t>A</w:t>
      </w:r>
      <w:r>
        <w:rPr>
          <w:sz w:val="28"/>
          <w:szCs w:val="28"/>
        </w:rPr>
        <w:t xml:space="preserve"> S</w:t>
      </w:r>
      <w:r>
        <w:rPr>
          <w:rFonts w:eastAsiaTheme="minorEastAsia"/>
          <w:sz w:val="28"/>
          <w:szCs w:val="28"/>
        </w:rPr>
        <w:t xml:space="preserve">zövetség aktuális Alapszabálya szerint az Elnökség adományozza a kitüntetést, többségi szavazással. </w:t>
      </w:r>
      <w:r w:rsidR="00596AD3">
        <w:rPr>
          <w:rFonts w:eastAsiaTheme="minorEastAsia"/>
          <w:sz w:val="28"/>
          <w:szCs w:val="28"/>
        </w:rPr>
        <w:t xml:space="preserve">A felhatalmazás szerint a jelen Alapszabályt is az Elnökség állította össze és fogadta el. </w:t>
      </w:r>
      <w:r w:rsidR="00613209">
        <w:rPr>
          <w:rFonts w:eastAsiaTheme="minorEastAsia"/>
          <w:sz w:val="28"/>
          <w:szCs w:val="28"/>
        </w:rPr>
        <w:t xml:space="preserve">Az Elnökség bármely tagja kérheti a kitüntetés adományozásának Közgyűlés által történő megerősítését, amely </w:t>
      </w:r>
      <w:r w:rsidR="00613209">
        <w:rPr>
          <w:rFonts w:eastAsiaTheme="minorEastAsia"/>
          <w:sz w:val="28"/>
          <w:szCs w:val="28"/>
        </w:rPr>
        <w:lastRenderedPageBreak/>
        <w:t>szintén egyszerű többségi szavazattal történhet. Elnökségi tag</w:t>
      </w:r>
      <w:r w:rsidR="00596AD3">
        <w:rPr>
          <w:rFonts w:eastAsiaTheme="minorEastAsia"/>
          <w:sz w:val="28"/>
          <w:szCs w:val="28"/>
        </w:rPr>
        <w:t xml:space="preserve"> jelölése</w:t>
      </w:r>
      <w:r w:rsidR="00613209">
        <w:rPr>
          <w:rFonts w:eastAsiaTheme="minorEastAsia"/>
          <w:sz w:val="28"/>
          <w:szCs w:val="28"/>
        </w:rPr>
        <w:t xml:space="preserve"> esetén kötelező a Közgyűlés döntése. </w:t>
      </w:r>
      <w:r>
        <w:rPr>
          <w:rFonts w:eastAsiaTheme="minorEastAsia"/>
          <w:sz w:val="28"/>
          <w:szCs w:val="28"/>
        </w:rPr>
        <w:t xml:space="preserve">A kitüntetés aktív személynek adományozható, ágazati érdemei és élő, folyamatos munkája alapján. A szavazás felterjesztés alapján történik, amelynek tartalmaznia kell a fentiekben körülhatárolt jelölt nevét, valamint a felterjesztés indokolását. A felterjesztő </w:t>
      </w:r>
      <w:r w:rsidR="0082449B">
        <w:rPr>
          <w:rFonts w:eastAsiaTheme="minorEastAsia"/>
          <w:sz w:val="28"/>
          <w:szCs w:val="28"/>
        </w:rPr>
        <w:t xml:space="preserve">a MEGOSZ </w:t>
      </w:r>
      <w:r>
        <w:rPr>
          <w:rFonts w:eastAsiaTheme="minorEastAsia"/>
          <w:sz w:val="28"/>
          <w:szCs w:val="28"/>
        </w:rPr>
        <w:t>bármely rendes tag</w:t>
      </w:r>
      <w:r w:rsidR="0082449B">
        <w:rPr>
          <w:rFonts w:eastAsiaTheme="minorEastAsia"/>
          <w:sz w:val="28"/>
          <w:szCs w:val="28"/>
        </w:rPr>
        <w:t>ja</w:t>
      </w:r>
      <w:r>
        <w:rPr>
          <w:rFonts w:eastAsiaTheme="minorEastAsia"/>
          <w:sz w:val="28"/>
          <w:szCs w:val="28"/>
        </w:rPr>
        <w:t xml:space="preserve"> lehet.</w:t>
      </w:r>
      <w:r w:rsidR="00613209">
        <w:rPr>
          <w:rFonts w:eastAsiaTheme="minorEastAsia"/>
          <w:sz w:val="28"/>
          <w:szCs w:val="28"/>
        </w:rPr>
        <w:t xml:space="preserve"> A kitüntetést azok a személyek kaphatják, akiknek nemzetközi, a mezőgépgy</w:t>
      </w:r>
      <w:r w:rsidR="00FC7DE6">
        <w:rPr>
          <w:rFonts w:eastAsiaTheme="minorEastAsia"/>
          <w:sz w:val="28"/>
          <w:szCs w:val="28"/>
        </w:rPr>
        <w:t>ártásban hasznosítható kutatás</w:t>
      </w:r>
      <w:r w:rsidR="00613209">
        <w:rPr>
          <w:rFonts w:eastAsiaTheme="minorEastAsia"/>
          <w:sz w:val="28"/>
          <w:szCs w:val="28"/>
        </w:rPr>
        <w:t xml:space="preserve">i </w:t>
      </w:r>
      <w:r w:rsidR="00FC7DE6">
        <w:rPr>
          <w:rFonts w:eastAsiaTheme="minorEastAsia"/>
          <w:sz w:val="28"/>
          <w:szCs w:val="28"/>
        </w:rPr>
        <w:t xml:space="preserve">érdemei </w:t>
      </w:r>
      <w:r w:rsidR="00613209">
        <w:rPr>
          <w:rFonts w:eastAsiaTheme="minorEastAsia"/>
          <w:sz w:val="28"/>
          <w:szCs w:val="28"/>
        </w:rPr>
        <w:t xml:space="preserve">vannak, vagy jelentős innovációs fejlesztési eredményei, vagy jelentősen közreműködtek a MEGOSZ munkájában. A kitüntetést megkaphatják a magyar mezőgépgyártást kiemelkedően támogató személyek, vezetők, döntéshozók, politikusok is. </w:t>
      </w:r>
      <w:r w:rsidR="00596AD3">
        <w:rPr>
          <w:rFonts w:eastAsiaTheme="minorEastAsia"/>
          <w:sz w:val="28"/>
          <w:szCs w:val="28"/>
        </w:rPr>
        <w:t>Az adományozás idejében és számában az Elnökség dönt.</w:t>
      </w:r>
      <w:r w:rsidR="00613209">
        <w:rPr>
          <w:rFonts w:eastAsiaTheme="minorEastAsia"/>
          <w:sz w:val="28"/>
          <w:szCs w:val="28"/>
        </w:rPr>
        <w:t xml:space="preserve"> </w:t>
      </w:r>
    </w:p>
    <w:p w:rsidR="00596AD3" w:rsidRDefault="00596AD3">
      <w:pPr>
        <w:rPr>
          <w:rFonts w:eastAsiaTheme="minorEastAsia"/>
          <w:sz w:val="28"/>
          <w:szCs w:val="28"/>
        </w:rPr>
      </w:pPr>
    </w:p>
    <w:p w:rsidR="00CF2A9F" w:rsidRDefault="00CF2A9F">
      <w:pPr>
        <w:rPr>
          <w:rFonts w:eastAsiaTheme="minorEastAsia"/>
          <w:sz w:val="28"/>
          <w:szCs w:val="28"/>
        </w:rPr>
      </w:pPr>
    </w:p>
    <w:p w:rsidR="00CF2A9F" w:rsidRDefault="00CF2A9F">
      <w:pPr>
        <w:rPr>
          <w:rFonts w:eastAsiaTheme="minorEastAsia"/>
          <w:sz w:val="28"/>
          <w:szCs w:val="28"/>
        </w:rPr>
      </w:pPr>
    </w:p>
    <w:p w:rsidR="00596AD3" w:rsidRPr="00596AD3" w:rsidRDefault="00596AD3">
      <w:pPr>
        <w:rPr>
          <w:rFonts w:eastAsiaTheme="minorEastAsia"/>
          <w:b/>
          <w:sz w:val="28"/>
          <w:szCs w:val="28"/>
        </w:rPr>
      </w:pPr>
      <w:r w:rsidRPr="00596AD3">
        <w:rPr>
          <w:rFonts w:eastAsiaTheme="minorEastAsia"/>
          <w:b/>
          <w:sz w:val="28"/>
          <w:szCs w:val="28"/>
        </w:rPr>
        <w:t>Gödöllő, 2016. augusztus 15.</w:t>
      </w:r>
    </w:p>
    <w:p w:rsidR="00596AD3" w:rsidRPr="00596AD3" w:rsidRDefault="00596AD3">
      <w:pPr>
        <w:rPr>
          <w:rFonts w:eastAsiaTheme="minorEastAsia"/>
          <w:b/>
          <w:sz w:val="28"/>
          <w:szCs w:val="28"/>
        </w:rPr>
      </w:pPr>
    </w:p>
    <w:p w:rsidR="00596AD3" w:rsidRDefault="00596AD3">
      <w:pPr>
        <w:rPr>
          <w:rFonts w:eastAsiaTheme="minorEastAsia"/>
          <w:b/>
          <w:sz w:val="28"/>
          <w:szCs w:val="28"/>
        </w:rPr>
      </w:pPr>
    </w:p>
    <w:p w:rsidR="00CF2A9F" w:rsidRDefault="00CF2A9F">
      <w:pPr>
        <w:rPr>
          <w:rFonts w:eastAsiaTheme="minorEastAsia"/>
          <w:b/>
          <w:sz w:val="28"/>
          <w:szCs w:val="28"/>
        </w:rPr>
      </w:pPr>
    </w:p>
    <w:p w:rsidR="00CF2A9F" w:rsidRPr="00596AD3" w:rsidRDefault="00CF2A9F">
      <w:pPr>
        <w:rPr>
          <w:rFonts w:eastAsiaTheme="minorEastAsia"/>
          <w:b/>
          <w:sz w:val="28"/>
          <w:szCs w:val="28"/>
        </w:rPr>
      </w:pPr>
    </w:p>
    <w:p w:rsidR="00596AD3" w:rsidRPr="00596AD3" w:rsidRDefault="00596AD3">
      <w:pPr>
        <w:rPr>
          <w:rFonts w:eastAsiaTheme="minorEastAsia"/>
          <w:b/>
          <w:sz w:val="28"/>
          <w:szCs w:val="28"/>
        </w:rPr>
      </w:pP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  <w:t>Lőrincz László</w:t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  <w:t>Dr. Fenyvesi László</w:t>
      </w:r>
    </w:p>
    <w:p w:rsidR="00596AD3" w:rsidRDefault="00596AD3">
      <w:pPr>
        <w:rPr>
          <w:rFonts w:eastAsiaTheme="minorEastAsia"/>
          <w:b/>
          <w:sz w:val="28"/>
          <w:szCs w:val="28"/>
        </w:rPr>
      </w:pP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  <w:t xml:space="preserve">       </w:t>
      </w:r>
      <w:proofErr w:type="gramStart"/>
      <w:r w:rsidRPr="00596AD3">
        <w:rPr>
          <w:rFonts w:eastAsiaTheme="minorEastAsia"/>
          <w:b/>
          <w:sz w:val="28"/>
          <w:szCs w:val="28"/>
        </w:rPr>
        <w:t>elnök</w:t>
      </w:r>
      <w:proofErr w:type="gramEnd"/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</w:r>
      <w:r w:rsidRPr="00596AD3">
        <w:rPr>
          <w:rFonts w:eastAsiaTheme="minorEastAsia"/>
          <w:b/>
          <w:sz w:val="28"/>
          <w:szCs w:val="28"/>
        </w:rPr>
        <w:tab/>
        <w:t>főtitkár</w:t>
      </w:r>
    </w:p>
    <w:p w:rsidR="00CF2A9F" w:rsidRDefault="00CF2A9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CF2A9F">
        <w:rPr>
          <w:rFonts w:ascii="Calibri" w:eastAsia="Calibri" w:hAnsi="Calibri" w:cs="Times New Roman"/>
          <w:b/>
          <w:sz w:val="28"/>
          <w:szCs w:val="28"/>
        </w:rPr>
        <w:lastRenderedPageBreak/>
        <w:t>1. Melléklet A kitüntető érem kiviteli formája</w:t>
      </w: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</w:p>
    <w:p w:rsidR="00CF2A9F" w:rsidRPr="00CF2A9F" w:rsidRDefault="00CF2A9F" w:rsidP="00CF2A9F">
      <w:pPr>
        <w:spacing w:after="160" w:line="259" w:lineRule="auto"/>
        <w:rPr>
          <w:rFonts w:ascii="Calibri" w:eastAsia="Calibri" w:hAnsi="Calibri" w:cs="Times New Roman"/>
        </w:rPr>
      </w:pPr>
      <w:r w:rsidRPr="00CF2A9F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>
            <wp:extent cx="5760720" cy="32435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9F" w:rsidRDefault="00CF2A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2A9F" w:rsidRDefault="00CF2A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Melléklet Az oklevél kivitele és tartalma (minta!)</w:t>
      </w:r>
    </w:p>
    <w:p w:rsidR="002119BD" w:rsidRPr="00596AD3" w:rsidRDefault="002119BD">
      <w:pPr>
        <w:rPr>
          <w:b/>
          <w:sz w:val="28"/>
          <w:szCs w:val="28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40BCF428" wp14:editId="246E8034">
            <wp:extent cx="5392064" cy="7788537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60" cy="779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9BD" w:rsidRPr="00596AD3" w:rsidSect="00FE6DF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97" w:rsidRDefault="00F53097" w:rsidP="00740AD6">
      <w:pPr>
        <w:spacing w:after="0" w:line="240" w:lineRule="auto"/>
      </w:pPr>
      <w:r>
        <w:separator/>
      </w:r>
    </w:p>
  </w:endnote>
  <w:endnote w:type="continuationSeparator" w:id="0">
    <w:p w:rsidR="00F53097" w:rsidRDefault="00F53097" w:rsidP="0074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054776"/>
      <w:docPartObj>
        <w:docPartGallery w:val="Page Numbers (Bottom of Page)"/>
        <w:docPartUnique/>
      </w:docPartObj>
    </w:sdtPr>
    <w:sdtContent>
      <w:p w:rsidR="00740AD6" w:rsidRDefault="00740A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0AD6" w:rsidRDefault="00740A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97" w:rsidRDefault="00F53097" w:rsidP="00740AD6">
      <w:pPr>
        <w:spacing w:after="0" w:line="240" w:lineRule="auto"/>
      </w:pPr>
      <w:r>
        <w:separator/>
      </w:r>
    </w:p>
  </w:footnote>
  <w:footnote w:type="continuationSeparator" w:id="0">
    <w:p w:rsidR="00F53097" w:rsidRDefault="00F53097" w:rsidP="0074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3"/>
    <w:rsid w:val="001170FF"/>
    <w:rsid w:val="002119BD"/>
    <w:rsid w:val="002401ED"/>
    <w:rsid w:val="00382F76"/>
    <w:rsid w:val="005208BA"/>
    <w:rsid w:val="00532C6B"/>
    <w:rsid w:val="00596AD3"/>
    <w:rsid w:val="005B3373"/>
    <w:rsid w:val="005F6620"/>
    <w:rsid w:val="00613209"/>
    <w:rsid w:val="00740AD6"/>
    <w:rsid w:val="007D74EB"/>
    <w:rsid w:val="0082449B"/>
    <w:rsid w:val="00910A42"/>
    <w:rsid w:val="009F1293"/>
    <w:rsid w:val="009F4A9C"/>
    <w:rsid w:val="00A37FDB"/>
    <w:rsid w:val="00B270D2"/>
    <w:rsid w:val="00CF2A9F"/>
    <w:rsid w:val="00D3271D"/>
    <w:rsid w:val="00D33417"/>
    <w:rsid w:val="00E276EF"/>
    <w:rsid w:val="00F53097"/>
    <w:rsid w:val="00FC7DE6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D9A4-E1B0-4C0D-9603-720677AA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12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29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4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AD6"/>
  </w:style>
  <w:style w:type="paragraph" w:styleId="llb">
    <w:name w:val="footer"/>
    <w:basedOn w:val="Norml"/>
    <w:link w:val="llbChar"/>
    <w:uiPriority w:val="99"/>
    <w:unhideWhenUsed/>
    <w:rsid w:val="0074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Fenyvesi Laszlo</cp:lastModifiedBy>
  <cp:revision>9</cp:revision>
  <dcterms:created xsi:type="dcterms:W3CDTF">2016-10-08T13:52:00Z</dcterms:created>
  <dcterms:modified xsi:type="dcterms:W3CDTF">2016-10-08T22:00:00Z</dcterms:modified>
</cp:coreProperties>
</file>